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0FDA" w14:textId="3143E4A4" w:rsidR="00784F48" w:rsidRPr="00F233EB" w:rsidRDefault="00784F48" w:rsidP="002D24C6">
      <w:pPr>
        <w:pStyle w:val="KeinLeerraum"/>
        <w:rPr>
          <w:b/>
          <w:bCs/>
          <w:sz w:val="28"/>
          <w:szCs w:val="28"/>
          <w:lang w:eastAsia="de-DE"/>
        </w:rPr>
      </w:pPr>
      <w:r w:rsidRPr="00F233EB">
        <w:rPr>
          <w:b/>
          <w:bCs/>
          <w:sz w:val="28"/>
          <w:szCs w:val="28"/>
          <w:lang w:eastAsia="de-DE"/>
        </w:rPr>
        <w:t>Reglement Klubmeisterschaft</w:t>
      </w:r>
      <w:r w:rsidR="00E0000D">
        <w:rPr>
          <w:b/>
          <w:bCs/>
          <w:sz w:val="28"/>
          <w:szCs w:val="28"/>
          <w:lang w:eastAsia="de-DE"/>
        </w:rPr>
        <w:t xml:space="preserve"> Unterordnung</w:t>
      </w:r>
    </w:p>
    <w:p w14:paraId="35E3BE6D" w14:textId="77777777" w:rsidR="00784F48" w:rsidRDefault="00784F48" w:rsidP="00784F48">
      <w:pPr>
        <w:pStyle w:val="KeinLeerraum"/>
        <w:rPr>
          <w:lang w:eastAsia="de-DE"/>
        </w:rPr>
      </w:pPr>
    </w:p>
    <w:p w14:paraId="7BB43ECB" w14:textId="2B0C125B" w:rsidR="00784F48" w:rsidRPr="00F233EB" w:rsidRDefault="00784F48" w:rsidP="00784F48">
      <w:pPr>
        <w:pStyle w:val="KeinLeerraum"/>
        <w:numPr>
          <w:ilvl w:val="0"/>
          <w:numId w:val="4"/>
        </w:numPr>
        <w:rPr>
          <w:b/>
          <w:bCs/>
          <w:sz w:val="22"/>
          <w:szCs w:val="22"/>
          <w:lang w:eastAsia="de-DE"/>
        </w:rPr>
      </w:pPr>
      <w:r w:rsidRPr="00F233EB">
        <w:rPr>
          <w:b/>
          <w:bCs/>
          <w:sz w:val="22"/>
          <w:szCs w:val="22"/>
          <w:lang w:eastAsia="de-DE"/>
        </w:rPr>
        <w:t>Zweck</w:t>
      </w:r>
    </w:p>
    <w:p w14:paraId="064DD37B" w14:textId="1F93BD86" w:rsidR="00784F48" w:rsidRPr="00F233EB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>Die Klubmeisterschaft dient der sportlichen Vergleichsmöglichkeit der Vereinsmitglieder und der Förderung der Unterordnung im Hundesport.</w:t>
      </w:r>
    </w:p>
    <w:p w14:paraId="391644F2" w14:textId="77777777" w:rsidR="00784F48" w:rsidRPr="00F233EB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</w:p>
    <w:p w14:paraId="467D1096" w14:textId="31CECE35" w:rsidR="00784F48" w:rsidRPr="00F233EB" w:rsidRDefault="00784F48" w:rsidP="00784F48">
      <w:pPr>
        <w:pStyle w:val="KeinLeerraum"/>
        <w:numPr>
          <w:ilvl w:val="0"/>
          <w:numId w:val="4"/>
        </w:numPr>
        <w:rPr>
          <w:b/>
          <w:bCs/>
          <w:sz w:val="22"/>
          <w:szCs w:val="22"/>
          <w:lang w:eastAsia="de-DE"/>
        </w:rPr>
      </w:pPr>
      <w:r w:rsidRPr="00F233EB">
        <w:rPr>
          <w:b/>
          <w:bCs/>
          <w:sz w:val="22"/>
          <w:szCs w:val="22"/>
          <w:lang w:eastAsia="de-DE"/>
        </w:rPr>
        <w:t>Durchführung</w:t>
      </w:r>
    </w:p>
    <w:p w14:paraId="0404DE15" w14:textId="429981AE" w:rsidR="00784F48" w:rsidRPr="00F233EB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 xml:space="preserve">Die Klubmeisterschaft wird jährlich durchgeführt. </w:t>
      </w:r>
    </w:p>
    <w:p w14:paraId="66297084" w14:textId="77777777" w:rsidR="00784F48" w:rsidRPr="00F233EB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</w:p>
    <w:p w14:paraId="2F3E06BA" w14:textId="489F3B40" w:rsidR="00784F48" w:rsidRPr="00F233EB" w:rsidRDefault="00784F48" w:rsidP="00784F48">
      <w:pPr>
        <w:pStyle w:val="KeinLeerraum"/>
        <w:numPr>
          <w:ilvl w:val="0"/>
          <w:numId w:val="4"/>
        </w:numPr>
        <w:rPr>
          <w:b/>
          <w:bCs/>
          <w:sz w:val="22"/>
          <w:szCs w:val="22"/>
          <w:lang w:eastAsia="de-DE"/>
        </w:rPr>
      </w:pPr>
      <w:r w:rsidRPr="00F233EB">
        <w:rPr>
          <w:b/>
          <w:bCs/>
          <w:sz w:val="22"/>
          <w:szCs w:val="22"/>
          <w:lang w:eastAsia="de-DE"/>
        </w:rPr>
        <w:t>Startberechtigung und Sparten</w:t>
      </w:r>
    </w:p>
    <w:p w14:paraId="241E4D1D" w14:textId="683FA1D8" w:rsidR="00784F48" w:rsidRPr="00F233EB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 xml:space="preserve">Folgende Sparten werden im Rahmen der Klubmeisterschaft angeboten: </w:t>
      </w:r>
    </w:p>
    <w:p w14:paraId="2609CDF5" w14:textId="77777777" w:rsidR="00784F48" w:rsidRPr="00F233EB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</w:p>
    <w:p w14:paraId="1370610E" w14:textId="3A75D890" w:rsidR="00784F48" w:rsidRPr="00F233EB" w:rsidRDefault="00784F48" w:rsidP="00784F48">
      <w:pPr>
        <w:pStyle w:val="KeinLeerraum"/>
        <w:numPr>
          <w:ilvl w:val="0"/>
          <w:numId w:val="5"/>
        </w:numPr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>BH</w:t>
      </w:r>
    </w:p>
    <w:p w14:paraId="23710620" w14:textId="27EE2718" w:rsidR="00784F48" w:rsidRPr="00F233EB" w:rsidRDefault="00784F48" w:rsidP="00784F48">
      <w:pPr>
        <w:pStyle w:val="KeinLeerraum"/>
        <w:numPr>
          <w:ilvl w:val="0"/>
          <w:numId w:val="5"/>
        </w:numPr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>VPG</w:t>
      </w:r>
    </w:p>
    <w:p w14:paraId="21600738" w14:textId="0ACD1EC9" w:rsidR="00784F48" w:rsidRPr="00F233EB" w:rsidRDefault="00784F48" w:rsidP="00784F48">
      <w:pPr>
        <w:pStyle w:val="KeinLeerraum"/>
        <w:numPr>
          <w:ilvl w:val="0"/>
          <w:numId w:val="5"/>
        </w:numPr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>IGP</w:t>
      </w:r>
    </w:p>
    <w:p w14:paraId="20F2D2FA" w14:textId="0C03FCA1" w:rsidR="00784F48" w:rsidRPr="00F233EB" w:rsidRDefault="00784F48" w:rsidP="00784F48">
      <w:pPr>
        <w:pStyle w:val="KeinLeerraum"/>
        <w:numPr>
          <w:ilvl w:val="0"/>
          <w:numId w:val="5"/>
        </w:numPr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>IBGH</w:t>
      </w:r>
    </w:p>
    <w:p w14:paraId="5111AF6C" w14:textId="77777777" w:rsidR="00784F48" w:rsidRPr="00F233EB" w:rsidRDefault="00784F48" w:rsidP="00784F48">
      <w:pPr>
        <w:pStyle w:val="KeinLeerraum"/>
        <w:ind w:left="1440"/>
        <w:rPr>
          <w:sz w:val="22"/>
          <w:szCs w:val="22"/>
          <w:lang w:eastAsia="de-DE"/>
        </w:rPr>
      </w:pPr>
    </w:p>
    <w:p w14:paraId="6121320D" w14:textId="321895B0" w:rsidR="00784F48" w:rsidRPr="00F233EB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 xml:space="preserve">Teilnahmeberechtigt sind alle Vereinsmitglieder mit ihrem Hund in jener Sparte und Prüfungsstufe, für die sie gemäss den geltenden Bestimmungen startberechtigt sind. </w:t>
      </w:r>
    </w:p>
    <w:p w14:paraId="7239A9EF" w14:textId="77777777" w:rsidR="00784F48" w:rsidRPr="00F233EB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</w:p>
    <w:p w14:paraId="2FC39E02" w14:textId="719EF797" w:rsidR="009416B7" w:rsidRPr="00E0000D" w:rsidRDefault="00784F48" w:rsidP="00E0000D">
      <w:pPr>
        <w:pStyle w:val="KeinLeerraum"/>
        <w:numPr>
          <w:ilvl w:val="0"/>
          <w:numId w:val="4"/>
        </w:numPr>
        <w:rPr>
          <w:b/>
          <w:bCs/>
          <w:sz w:val="22"/>
          <w:szCs w:val="22"/>
          <w:lang w:eastAsia="de-DE"/>
        </w:rPr>
      </w:pPr>
      <w:r w:rsidRPr="00F233EB">
        <w:rPr>
          <w:b/>
          <w:bCs/>
          <w:sz w:val="22"/>
          <w:szCs w:val="22"/>
          <w:lang w:eastAsia="de-DE"/>
        </w:rPr>
        <w:t>Wertung Klubmeister</w:t>
      </w:r>
    </w:p>
    <w:p w14:paraId="6F9CFA17" w14:textId="1B649E18" w:rsidR="00784F48" w:rsidRPr="00F233EB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 xml:space="preserve">Für die Wertung des Klubmeisters zählt ausschliesslich die erreichte Punktzahl in der Unterordnung (B). </w:t>
      </w:r>
      <w:r w:rsidR="009416B7" w:rsidRPr="00F233EB">
        <w:rPr>
          <w:sz w:val="22"/>
          <w:szCs w:val="22"/>
          <w:lang w:eastAsia="de-DE"/>
        </w:rPr>
        <w:t>Um Starts in allen Prüfungsstufen zu ermöglichen und die unterschiedlichen Schwierigkeitsgrade fair zu berücksichtigen, wird die in der Unterordnung erreichte Punktezahl mit einem Stufenfaktor multipliziert.</w:t>
      </w:r>
    </w:p>
    <w:p w14:paraId="083E7638" w14:textId="77777777" w:rsidR="009416B7" w:rsidRPr="00F233EB" w:rsidRDefault="009416B7" w:rsidP="00784F48">
      <w:pPr>
        <w:pStyle w:val="KeinLeerraum"/>
        <w:ind w:left="720"/>
        <w:rPr>
          <w:sz w:val="22"/>
          <w:szCs w:val="22"/>
          <w:lang w:eastAsia="de-DE"/>
        </w:rPr>
      </w:pPr>
    </w:p>
    <w:p w14:paraId="33514BFF" w14:textId="345509FB" w:rsidR="009416B7" w:rsidRPr="00F233EB" w:rsidRDefault="009416B7" w:rsidP="00784F48">
      <w:pPr>
        <w:pStyle w:val="KeinLeerraum"/>
        <w:ind w:left="720"/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 xml:space="preserve">Es gelten folgende Faktoren: </w:t>
      </w:r>
    </w:p>
    <w:p w14:paraId="0D67FB86" w14:textId="75610037" w:rsidR="009416B7" w:rsidRPr="00F233EB" w:rsidRDefault="009416B7" w:rsidP="009416B7">
      <w:pPr>
        <w:pStyle w:val="KeinLeerraum"/>
        <w:numPr>
          <w:ilvl w:val="0"/>
          <w:numId w:val="7"/>
        </w:numPr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 xml:space="preserve">Stufe 1: Faktor </w:t>
      </w:r>
      <w:r w:rsidRPr="00F233EB">
        <w:rPr>
          <w:b/>
          <w:bCs/>
          <w:sz w:val="22"/>
          <w:szCs w:val="22"/>
          <w:lang w:eastAsia="de-DE"/>
        </w:rPr>
        <w:t>0,90</w:t>
      </w:r>
    </w:p>
    <w:p w14:paraId="5C2045BD" w14:textId="71FEC08A" w:rsidR="009416B7" w:rsidRPr="00F233EB" w:rsidRDefault="009416B7" w:rsidP="009416B7">
      <w:pPr>
        <w:pStyle w:val="KeinLeerraum"/>
        <w:numPr>
          <w:ilvl w:val="0"/>
          <w:numId w:val="7"/>
        </w:numPr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 xml:space="preserve">Stufe 2: Faktor </w:t>
      </w:r>
      <w:r w:rsidRPr="00F233EB">
        <w:rPr>
          <w:b/>
          <w:bCs/>
          <w:sz w:val="22"/>
          <w:szCs w:val="22"/>
          <w:lang w:eastAsia="de-DE"/>
        </w:rPr>
        <w:t>0,95</w:t>
      </w:r>
    </w:p>
    <w:p w14:paraId="48090C5B" w14:textId="3D553FAB" w:rsidR="009416B7" w:rsidRPr="00F233EB" w:rsidRDefault="009416B7" w:rsidP="009416B7">
      <w:pPr>
        <w:pStyle w:val="KeinLeerraum"/>
        <w:numPr>
          <w:ilvl w:val="0"/>
          <w:numId w:val="7"/>
        </w:numPr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 xml:space="preserve">Stufe 3: Faktor </w:t>
      </w:r>
      <w:r w:rsidRPr="00F233EB">
        <w:rPr>
          <w:b/>
          <w:bCs/>
          <w:sz w:val="22"/>
          <w:szCs w:val="22"/>
          <w:lang w:eastAsia="de-DE"/>
        </w:rPr>
        <w:t>1,00</w:t>
      </w:r>
    </w:p>
    <w:p w14:paraId="4584E732" w14:textId="77777777" w:rsidR="009416B7" w:rsidRPr="00F233EB" w:rsidRDefault="009416B7" w:rsidP="009416B7">
      <w:pPr>
        <w:pStyle w:val="KeinLeerraum"/>
        <w:ind w:left="1440"/>
        <w:rPr>
          <w:sz w:val="22"/>
          <w:szCs w:val="22"/>
          <w:lang w:eastAsia="de-DE"/>
        </w:rPr>
      </w:pPr>
    </w:p>
    <w:p w14:paraId="1F0E4A63" w14:textId="77777777" w:rsidR="009416B7" w:rsidRPr="00F233EB" w:rsidRDefault="00784F48" w:rsidP="00784F48">
      <w:pPr>
        <w:pStyle w:val="KeinLeerraum"/>
        <w:ind w:left="720"/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>Die Abteilungen A und C</w:t>
      </w:r>
      <w:r w:rsidR="009416B7" w:rsidRPr="00F233EB">
        <w:rPr>
          <w:sz w:val="22"/>
          <w:szCs w:val="22"/>
          <w:lang w:eastAsia="de-DE"/>
        </w:rPr>
        <w:t xml:space="preserve"> werden für die Klubmeisterwertung nicht berücksichtigt.</w:t>
      </w:r>
    </w:p>
    <w:p w14:paraId="316B0769" w14:textId="77777777" w:rsidR="009416B7" w:rsidRPr="00F233EB" w:rsidRDefault="009416B7" w:rsidP="00784F48">
      <w:pPr>
        <w:pStyle w:val="KeinLeerraum"/>
        <w:ind w:left="720"/>
        <w:rPr>
          <w:sz w:val="22"/>
          <w:szCs w:val="22"/>
          <w:lang w:eastAsia="de-DE"/>
        </w:rPr>
      </w:pPr>
    </w:p>
    <w:p w14:paraId="6EF1258D" w14:textId="77777777" w:rsidR="009416B7" w:rsidRPr="00F233EB" w:rsidRDefault="009416B7" w:rsidP="009416B7">
      <w:pPr>
        <w:pStyle w:val="KeinLeerraum"/>
        <w:numPr>
          <w:ilvl w:val="0"/>
          <w:numId w:val="4"/>
        </w:numPr>
        <w:rPr>
          <w:b/>
          <w:bCs/>
          <w:sz w:val="22"/>
          <w:szCs w:val="22"/>
          <w:lang w:eastAsia="de-DE"/>
        </w:rPr>
      </w:pPr>
      <w:r w:rsidRPr="00F233EB">
        <w:rPr>
          <w:b/>
          <w:bCs/>
          <w:sz w:val="22"/>
          <w:szCs w:val="22"/>
          <w:lang w:eastAsia="de-DE"/>
        </w:rPr>
        <w:t>Art der Veranstaltung</w:t>
      </w:r>
    </w:p>
    <w:p w14:paraId="2E44AC64" w14:textId="77777777" w:rsidR="009416B7" w:rsidRPr="00F233EB" w:rsidRDefault="009416B7" w:rsidP="009416B7">
      <w:pPr>
        <w:pStyle w:val="KeinLeerraum"/>
        <w:ind w:left="720"/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>Die Klubmeisterschaft kann wahlweise</w:t>
      </w:r>
    </w:p>
    <w:p w14:paraId="2AE21AC6" w14:textId="77777777" w:rsidR="009416B7" w:rsidRPr="00F233EB" w:rsidRDefault="009416B7" w:rsidP="009416B7">
      <w:pPr>
        <w:pStyle w:val="KeinLeerraum"/>
        <w:ind w:left="720"/>
        <w:rPr>
          <w:sz w:val="22"/>
          <w:szCs w:val="22"/>
          <w:lang w:eastAsia="de-DE"/>
        </w:rPr>
      </w:pPr>
    </w:p>
    <w:p w14:paraId="3B680AE4" w14:textId="03E3C959" w:rsidR="00784F48" w:rsidRPr="00F233EB" w:rsidRDefault="009416B7" w:rsidP="009416B7">
      <w:pPr>
        <w:pStyle w:val="KeinLeerraum"/>
        <w:numPr>
          <w:ilvl w:val="0"/>
          <w:numId w:val="6"/>
        </w:numPr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>im Rahmen eines Mehrkampfes oder</w:t>
      </w:r>
    </w:p>
    <w:p w14:paraId="48300729" w14:textId="02B61B8C" w:rsidR="009416B7" w:rsidRPr="00F233EB" w:rsidRDefault="009416B7" w:rsidP="009416B7">
      <w:pPr>
        <w:pStyle w:val="KeinLeerraum"/>
        <w:numPr>
          <w:ilvl w:val="0"/>
          <w:numId w:val="6"/>
        </w:numPr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>im Rahmen einer regulären Prüfung</w:t>
      </w:r>
    </w:p>
    <w:p w14:paraId="46BFE180" w14:textId="77777777" w:rsidR="009416B7" w:rsidRPr="00F233EB" w:rsidRDefault="009416B7" w:rsidP="009416B7">
      <w:pPr>
        <w:pStyle w:val="KeinLeerraum"/>
        <w:ind w:left="1490"/>
        <w:rPr>
          <w:sz w:val="22"/>
          <w:szCs w:val="22"/>
          <w:lang w:eastAsia="de-DE"/>
        </w:rPr>
      </w:pPr>
    </w:p>
    <w:p w14:paraId="18C00AAD" w14:textId="3FC32806" w:rsidR="00347316" w:rsidRDefault="009416B7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 w:rsidRPr="00F233EB">
        <w:rPr>
          <w:sz w:val="22"/>
          <w:szCs w:val="22"/>
          <w:lang w:eastAsia="de-DE"/>
        </w:rPr>
        <w:tab/>
        <w:t xml:space="preserve">durchgeführt werden. </w:t>
      </w:r>
    </w:p>
    <w:p w14:paraId="19746A24" w14:textId="77777777" w:rsidR="00520273" w:rsidRDefault="00520273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</w:p>
    <w:p w14:paraId="261EBD8D" w14:textId="27F632F1" w:rsidR="00520273" w:rsidRDefault="00520273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Das Klubmeisterreglement </w:t>
      </w:r>
      <w:r w:rsidR="00166241">
        <w:rPr>
          <w:sz w:val="22"/>
          <w:szCs w:val="22"/>
          <w:lang w:eastAsia="de-DE"/>
        </w:rPr>
        <w:t xml:space="preserve">UO </w:t>
      </w:r>
      <w:r>
        <w:rPr>
          <w:sz w:val="22"/>
          <w:szCs w:val="22"/>
          <w:lang w:eastAsia="de-DE"/>
        </w:rPr>
        <w:t>wurde an der GV vom 20.2.2026 genehmigt.</w:t>
      </w:r>
    </w:p>
    <w:p w14:paraId="7C3C3DDB" w14:textId="77777777" w:rsidR="00520273" w:rsidRDefault="00520273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</w:p>
    <w:p w14:paraId="583E52C8" w14:textId="4C2A2F9C" w:rsidR="00150E82" w:rsidRDefault="00150E82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Für den Vorstand</w:t>
      </w:r>
    </w:p>
    <w:p w14:paraId="5AD9EAB5" w14:textId="450BEB3C" w:rsidR="00150E82" w:rsidRDefault="00150E82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SC OG Zürichsee</w:t>
      </w:r>
    </w:p>
    <w:p w14:paraId="1A99B134" w14:textId="37F8EC35" w:rsidR="00150E82" w:rsidRDefault="003C5C9B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 w:rsidRPr="003C5C9B">
        <w:rPr>
          <w:noProof/>
          <w:sz w:val="22"/>
          <w:szCs w:val="22"/>
          <w:lang w:eastAsia="de-DE"/>
        </w:rPr>
        <w:drawing>
          <wp:inline distT="0" distB="0" distL="0" distR="0" wp14:anchorId="4C3B6662" wp14:editId="0792C46E">
            <wp:extent cx="922492" cy="386293"/>
            <wp:effectExtent l="0" t="0" r="5080" b="0"/>
            <wp:docPr id="189476800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7680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7742" cy="40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C3C86" w14:textId="50EC6D5D" w:rsidR="00150E82" w:rsidRDefault="00150E82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Melanie Meister</w:t>
      </w:r>
    </w:p>
    <w:p w14:paraId="52EC46B8" w14:textId="4D61E95E" w:rsidR="003C5C9B" w:rsidRDefault="00150E82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>Präsidentin</w:t>
      </w:r>
    </w:p>
    <w:p w14:paraId="52F20DBD" w14:textId="77777777" w:rsidR="003C5C9B" w:rsidRDefault="003C5C9B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</w:p>
    <w:p w14:paraId="779A5E75" w14:textId="2E2C875D" w:rsidR="00520273" w:rsidRPr="00F233EB" w:rsidRDefault="00BF6376" w:rsidP="009416B7">
      <w:pPr>
        <w:pStyle w:val="KeinLeerraum"/>
        <w:tabs>
          <w:tab w:val="left" w:pos="851"/>
        </w:tabs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Stäfa, 6. Mai </w:t>
      </w:r>
      <w:r w:rsidR="00520273">
        <w:rPr>
          <w:sz w:val="22"/>
          <w:szCs w:val="22"/>
          <w:lang w:eastAsia="de-DE"/>
        </w:rPr>
        <w:t>2026</w:t>
      </w:r>
    </w:p>
    <w:sectPr w:rsidR="00520273" w:rsidRPr="00F233EB" w:rsidSect="00150E82">
      <w:headerReference w:type="default" r:id="rId8"/>
      <w:pgSz w:w="11906" w:h="16838"/>
      <w:pgMar w:top="720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83AA" w14:textId="77777777" w:rsidR="00027ACD" w:rsidRDefault="00027ACD" w:rsidP="00784F48">
      <w:r>
        <w:separator/>
      </w:r>
    </w:p>
  </w:endnote>
  <w:endnote w:type="continuationSeparator" w:id="0">
    <w:p w14:paraId="66D941B6" w14:textId="77777777" w:rsidR="00027ACD" w:rsidRDefault="00027ACD" w:rsidP="0078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EBE0" w14:textId="77777777" w:rsidR="00027ACD" w:rsidRDefault="00027ACD" w:rsidP="00784F48">
      <w:r>
        <w:separator/>
      </w:r>
    </w:p>
  </w:footnote>
  <w:footnote w:type="continuationSeparator" w:id="0">
    <w:p w14:paraId="3DB3D123" w14:textId="77777777" w:rsidR="00027ACD" w:rsidRDefault="00027ACD" w:rsidP="0078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7937" w14:textId="3C6E4D5E" w:rsidR="00784F48" w:rsidRDefault="00784F48">
    <w:pPr>
      <w:pStyle w:val="Kopfzeile"/>
    </w:pPr>
    <w:r>
      <w:rPr>
        <w:noProof/>
      </w:rPr>
      <w:drawing>
        <wp:inline distT="0" distB="0" distL="0" distR="0" wp14:anchorId="4197ACD7" wp14:editId="69E17594">
          <wp:extent cx="5746750" cy="984250"/>
          <wp:effectExtent l="0" t="0" r="0" b="0"/>
          <wp:docPr id="1" name="Grafik 1" descr="Ein Bild, das Screenshot, Desig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esign enthält.&#10;&#10;KI-generierte Inhalte können fehlerhaft sein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2A0A"/>
    <w:multiLevelType w:val="hybridMultilevel"/>
    <w:tmpl w:val="FDEC05E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3375B"/>
    <w:multiLevelType w:val="multilevel"/>
    <w:tmpl w:val="B40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745B"/>
    <w:multiLevelType w:val="multilevel"/>
    <w:tmpl w:val="96D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1796F"/>
    <w:multiLevelType w:val="hybridMultilevel"/>
    <w:tmpl w:val="E27C5F1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53553E"/>
    <w:multiLevelType w:val="multilevel"/>
    <w:tmpl w:val="FE3E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61C31"/>
    <w:multiLevelType w:val="hybridMultilevel"/>
    <w:tmpl w:val="7A1AAB88"/>
    <w:lvl w:ilvl="0" w:tplc="0407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70757CC8"/>
    <w:multiLevelType w:val="hybridMultilevel"/>
    <w:tmpl w:val="A4167D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85521">
    <w:abstractNumId w:val="2"/>
  </w:num>
  <w:num w:numId="2" w16cid:durableId="253168585">
    <w:abstractNumId w:val="1"/>
  </w:num>
  <w:num w:numId="3" w16cid:durableId="1757362251">
    <w:abstractNumId w:val="4"/>
  </w:num>
  <w:num w:numId="4" w16cid:durableId="717819189">
    <w:abstractNumId w:val="6"/>
  </w:num>
  <w:num w:numId="5" w16cid:durableId="1821144877">
    <w:abstractNumId w:val="3"/>
  </w:num>
  <w:num w:numId="6" w16cid:durableId="935593819">
    <w:abstractNumId w:val="5"/>
  </w:num>
  <w:num w:numId="7" w16cid:durableId="35554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48"/>
    <w:rsid w:val="00027ACD"/>
    <w:rsid w:val="00150E82"/>
    <w:rsid w:val="00166241"/>
    <w:rsid w:val="00174E5F"/>
    <w:rsid w:val="00197825"/>
    <w:rsid w:val="00211DD6"/>
    <w:rsid w:val="002D24C6"/>
    <w:rsid w:val="00347316"/>
    <w:rsid w:val="00366E28"/>
    <w:rsid w:val="00383EEC"/>
    <w:rsid w:val="003C5C9B"/>
    <w:rsid w:val="00520273"/>
    <w:rsid w:val="006100A1"/>
    <w:rsid w:val="006F39C1"/>
    <w:rsid w:val="00784F48"/>
    <w:rsid w:val="007D50D6"/>
    <w:rsid w:val="008F70D7"/>
    <w:rsid w:val="00904DE1"/>
    <w:rsid w:val="009416B7"/>
    <w:rsid w:val="00993BBE"/>
    <w:rsid w:val="00A21A61"/>
    <w:rsid w:val="00A51DC8"/>
    <w:rsid w:val="00AF1967"/>
    <w:rsid w:val="00BF6376"/>
    <w:rsid w:val="00CF2E73"/>
    <w:rsid w:val="00D41BE7"/>
    <w:rsid w:val="00E0000D"/>
    <w:rsid w:val="00F2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F5D8C4"/>
  <w15:chartTrackingRefBased/>
  <w15:docId w15:val="{2442B5B2-F4D1-A74A-950D-BF3994DE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4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4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4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4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4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84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F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F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F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F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F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4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4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F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4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4F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4F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4F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4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4F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4F4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784F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784F48"/>
  </w:style>
  <w:style w:type="character" w:styleId="Fett">
    <w:name w:val="Strong"/>
    <w:basedOn w:val="Absatz-Standardschriftart"/>
    <w:uiPriority w:val="22"/>
    <w:qFormat/>
    <w:rsid w:val="00784F4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784F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4F48"/>
  </w:style>
  <w:style w:type="paragraph" w:styleId="Fuzeile">
    <w:name w:val="footer"/>
    <w:basedOn w:val="Standard"/>
    <w:link w:val="FuzeileZchn"/>
    <w:uiPriority w:val="99"/>
    <w:unhideWhenUsed/>
    <w:rsid w:val="00784F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4F48"/>
  </w:style>
  <w:style w:type="paragraph" w:styleId="KeinLeerraum">
    <w:name w:val="No Spacing"/>
    <w:uiPriority w:val="1"/>
    <w:qFormat/>
    <w:rsid w:val="0078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Meister-Stecher</dc:creator>
  <cp:keywords/>
  <dc:description/>
  <cp:lastModifiedBy>Melanie Meister-Stecher</cp:lastModifiedBy>
  <cp:revision>7</cp:revision>
  <dcterms:created xsi:type="dcterms:W3CDTF">2026-02-23T11:19:00Z</dcterms:created>
  <dcterms:modified xsi:type="dcterms:W3CDTF">2026-05-23T11:25:00Z</dcterms:modified>
</cp:coreProperties>
</file>